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91A57" w14:textId="3ED1B222" w:rsidR="00EC44EA" w:rsidRPr="006E69BE" w:rsidRDefault="00EC44EA" w:rsidP="00EC44EA">
      <w:pPr>
        <w:bidi/>
        <w:spacing w:after="0"/>
        <w:jc w:val="center"/>
        <w:rPr>
          <w:rFonts w:ascii="Sakkal Majalla" w:eastAsia="Times New Roman" w:hAnsi="Sakkal Majalla" w:cs="Sakkal Majalla"/>
          <w:b/>
          <w:bCs/>
          <w:color w:val="2E3F75"/>
          <w:sz w:val="32"/>
          <w:szCs w:val="32"/>
          <w:lang w:val="en-GB" w:eastAsia="es-MX" w:bidi="ar-JO"/>
        </w:rPr>
      </w:pPr>
      <w:r w:rsidRPr="006E69BE">
        <w:rPr>
          <w:rFonts w:ascii="Sakkal Majalla" w:eastAsia="Times New Roman" w:hAnsi="Sakkal Majalla" w:cs="Sakkal Majalla" w:hint="cs"/>
          <w:b/>
          <w:bCs/>
          <w:color w:val="2E3F75"/>
          <w:sz w:val="32"/>
          <w:szCs w:val="32"/>
          <w:rtl/>
          <w:lang w:val="en-GB" w:eastAsia="es-MX" w:bidi="ar-JO"/>
        </w:rPr>
        <w:t>البنود الارتكازية لقياس التنمية في مرحلة الطفولة المبكرة (</w:t>
      </w:r>
      <w:r w:rsidRPr="006E69BE">
        <w:rPr>
          <w:rFonts w:ascii="Sakkal Majalla" w:eastAsia="Times New Roman" w:hAnsi="Sakkal Majalla" w:cs="Sakkal Majalla"/>
          <w:b/>
          <w:bCs/>
          <w:color w:val="2E3F75"/>
          <w:sz w:val="32"/>
          <w:szCs w:val="32"/>
          <w:lang w:val="en-GB" w:eastAsia="es-MX" w:bidi="ar-JO"/>
        </w:rPr>
        <w:t>AIM-ECD</w:t>
      </w:r>
      <w:r w:rsidRPr="006E69BE">
        <w:rPr>
          <w:rFonts w:ascii="Sakkal Majalla" w:eastAsia="Times New Roman" w:hAnsi="Sakkal Majalla" w:cs="Sakkal Majalla" w:hint="cs"/>
          <w:b/>
          <w:bCs/>
          <w:color w:val="2E3F75"/>
          <w:sz w:val="32"/>
          <w:szCs w:val="32"/>
          <w:rtl/>
          <w:lang w:val="en-GB" w:eastAsia="es-MX" w:bidi="ar-JO"/>
        </w:rPr>
        <w:t>)</w:t>
      </w:r>
      <w:r w:rsidR="006E3C57">
        <w:rPr>
          <w:rFonts w:ascii="Sakkal Majalla" w:eastAsia="Times New Roman" w:hAnsi="Sakkal Majalla" w:cs="Sakkal Majalla" w:hint="cs"/>
          <w:b/>
          <w:bCs/>
          <w:color w:val="2E3F75"/>
          <w:sz w:val="32"/>
          <w:szCs w:val="32"/>
          <w:rtl/>
          <w:lang w:val="en-GB" w:eastAsia="es-MX" w:bidi="ar-JO"/>
        </w:rPr>
        <w:t>: التقييم المباشر</w:t>
      </w:r>
    </w:p>
    <w:p w14:paraId="35A60B37" w14:textId="7BEC5A12" w:rsidR="00EC44EA" w:rsidRPr="006E3C57" w:rsidRDefault="00EC44EA" w:rsidP="006E3C57">
      <w:pPr>
        <w:bidi/>
        <w:spacing w:after="0"/>
        <w:jc w:val="center"/>
        <w:rPr>
          <w:rFonts w:ascii="Sakkal Majalla" w:eastAsia="Times New Roman" w:hAnsi="Sakkal Majalla" w:cs="Sakkal Majalla"/>
          <w:b/>
          <w:bCs/>
          <w:color w:val="2E3F75"/>
          <w:sz w:val="32"/>
          <w:szCs w:val="32"/>
          <w:rtl/>
          <w:lang w:val="en-GB" w:eastAsia="es-MX" w:bidi="ar-JO"/>
        </w:rPr>
      </w:pPr>
      <w:r w:rsidRPr="0095748F">
        <w:rPr>
          <w:rFonts w:ascii="Sakkal Majalla" w:eastAsia="Times New Roman" w:hAnsi="Sakkal Majalla" w:cs="Sakkal Majalla"/>
          <w:b/>
          <w:bCs/>
          <w:color w:val="2E3F75"/>
          <w:sz w:val="32"/>
          <w:szCs w:val="32"/>
          <w:rtl/>
          <w:lang w:val="en-GB" w:eastAsia="es-MX" w:bidi="ar-JO"/>
        </w:rPr>
        <w:t>قائمة التحقق الخاصة بعملية المراقبة</w:t>
      </w:r>
    </w:p>
    <w:p w14:paraId="733C3D92" w14:textId="77777777" w:rsidR="00253F87" w:rsidRPr="00A2630B" w:rsidRDefault="00DB70DF" w:rsidP="00DB70DF">
      <w:pPr>
        <w:tabs>
          <w:tab w:val="left" w:pos="1380"/>
        </w:tabs>
        <w:spacing w:after="0" w:line="240" w:lineRule="auto"/>
        <w:rPr>
          <w:rFonts w:ascii="Times New Roman" w:hAnsi="Times New Roman"/>
        </w:rPr>
      </w:pPr>
      <w:r>
        <w:rPr>
          <w:rFonts w:ascii="Times New Roman" w:hAnsi="Times New Roman"/>
        </w:rPr>
        <w:tab/>
      </w:r>
    </w:p>
    <w:p w14:paraId="7610DFAE" w14:textId="183613E9" w:rsidR="00B07240" w:rsidRPr="0095748F" w:rsidRDefault="00B07240" w:rsidP="00B07240">
      <w:pPr>
        <w:bidi/>
        <w:spacing w:after="0" w:line="240" w:lineRule="auto"/>
        <w:rPr>
          <w:rFonts w:ascii="Sakkal Majalla" w:hAnsi="Sakkal Majalla" w:cs="Sakkal Majalla"/>
          <w:sz w:val="18"/>
          <w:szCs w:val="18"/>
        </w:rPr>
      </w:pPr>
      <w:r w:rsidRPr="0095748F">
        <w:rPr>
          <w:rFonts w:ascii="Sakkal Majalla" w:hAnsi="Sakkal Majalla" w:cs="Sakkal Majalla"/>
          <w:b/>
          <w:bCs/>
          <w:sz w:val="18"/>
          <w:szCs w:val="18"/>
          <w:rtl/>
        </w:rPr>
        <w:t>الإجراء</w:t>
      </w:r>
      <w:r w:rsidRPr="0095748F">
        <w:rPr>
          <w:rFonts w:ascii="Sakkal Majalla" w:hAnsi="Sakkal Majalla" w:cs="Sakkal Majalla"/>
          <w:sz w:val="18"/>
          <w:szCs w:val="18"/>
          <w:rtl/>
        </w:rPr>
        <w:t xml:space="preserve">: سيقوم </w:t>
      </w:r>
      <w:proofErr w:type="spellStart"/>
      <w:r w:rsidRPr="0095748F">
        <w:rPr>
          <w:rFonts w:ascii="Sakkal Majalla" w:hAnsi="Sakkal Majalla" w:cs="Sakkal Majalla"/>
          <w:sz w:val="18"/>
          <w:szCs w:val="18"/>
          <w:rtl/>
        </w:rPr>
        <w:t>العدادون</w:t>
      </w:r>
      <w:proofErr w:type="spellEnd"/>
      <w:r w:rsidRPr="0095748F">
        <w:rPr>
          <w:rFonts w:ascii="Sakkal Majalla" w:hAnsi="Sakkal Majalla" w:cs="Sakkal Majalla"/>
          <w:sz w:val="18"/>
          <w:szCs w:val="18"/>
          <w:rtl/>
        </w:rPr>
        <w:t xml:space="preserve"> المشاركون في التدريب </w:t>
      </w:r>
      <w:r>
        <w:rPr>
          <w:rFonts w:ascii="Sakkal Majalla" w:hAnsi="Sakkal Majalla" w:cs="Sakkal Majalla" w:hint="cs"/>
          <w:sz w:val="18"/>
          <w:szCs w:val="18"/>
          <w:rtl/>
        </w:rPr>
        <w:t>بتقديم</w:t>
      </w:r>
      <w:r w:rsidRPr="0095748F">
        <w:rPr>
          <w:rFonts w:ascii="Sakkal Majalla" w:hAnsi="Sakkal Majalla" w:cs="Sakkal Majalla"/>
          <w:sz w:val="18"/>
          <w:szCs w:val="18"/>
          <w:rtl/>
        </w:rPr>
        <w:t xml:space="preserve"> </w:t>
      </w:r>
      <w:r w:rsidR="00261910">
        <w:rPr>
          <w:rFonts w:ascii="Sakkal Majalla" w:hAnsi="Sakkal Majalla" w:cs="Sakkal Majalla" w:hint="cs"/>
          <w:sz w:val="18"/>
          <w:szCs w:val="18"/>
          <w:rtl/>
        </w:rPr>
        <w:t>التقييم المباشر الكامل (</w:t>
      </w:r>
      <w:r w:rsidR="00261910">
        <w:rPr>
          <w:rFonts w:ascii="Sakkal Majalla" w:hAnsi="Sakkal Majalla" w:cs="Sakkal Majalla"/>
          <w:sz w:val="18"/>
          <w:szCs w:val="18"/>
          <w:lang w:val="en-GB"/>
        </w:rPr>
        <w:t>DA</w:t>
      </w:r>
      <w:r w:rsidR="00261910">
        <w:rPr>
          <w:rFonts w:ascii="Sakkal Majalla" w:hAnsi="Sakkal Majalla" w:cs="Sakkal Majalla" w:hint="cs"/>
          <w:sz w:val="18"/>
          <w:szCs w:val="18"/>
          <w:rtl/>
          <w:lang w:val="en-GB" w:bidi="ar-JO"/>
        </w:rPr>
        <w:t>)</w:t>
      </w:r>
      <w:r w:rsidRPr="0095748F">
        <w:rPr>
          <w:rFonts w:ascii="Sakkal Majalla" w:hAnsi="Sakkal Majalla" w:cs="Sakkal Majalla"/>
          <w:sz w:val="18"/>
          <w:szCs w:val="18"/>
          <w:rtl/>
        </w:rPr>
        <w:t xml:space="preserve"> من </w:t>
      </w:r>
      <w:r w:rsidRPr="0095748F">
        <w:rPr>
          <w:rFonts w:ascii="Sakkal Majalla" w:hAnsi="Sakkal Majalla" w:cs="Sakkal Majalla"/>
          <w:sz w:val="18"/>
          <w:szCs w:val="18"/>
        </w:rPr>
        <w:t>AIM-ECD</w:t>
      </w:r>
      <w:r w:rsidRPr="0095748F">
        <w:rPr>
          <w:rFonts w:ascii="Sakkal Majalla" w:hAnsi="Sakkal Majalla" w:cs="Sakkal Majalla"/>
          <w:sz w:val="18"/>
          <w:szCs w:val="18"/>
          <w:rtl/>
        </w:rPr>
        <w:t xml:space="preserve"> </w:t>
      </w:r>
      <w:r w:rsidR="00482D9F">
        <w:rPr>
          <w:rFonts w:ascii="Sakkal Majalla" w:hAnsi="Sakkal Majalla" w:cs="Sakkal Majalla" w:hint="cs"/>
          <w:sz w:val="18"/>
          <w:szCs w:val="18"/>
          <w:rtl/>
        </w:rPr>
        <w:t xml:space="preserve">لطفل </w:t>
      </w:r>
      <w:r w:rsidRPr="0095748F">
        <w:rPr>
          <w:rFonts w:ascii="Sakkal Majalla" w:hAnsi="Sakkal Majalla" w:cs="Sakkal Majalla"/>
          <w:sz w:val="18"/>
          <w:szCs w:val="18"/>
          <w:rtl/>
        </w:rPr>
        <w:t xml:space="preserve">يتراوح عمره بين 4 و6 سنوات. سيقوم شخص مدرّب (إما مدرب </w:t>
      </w:r>
      <w:r w:rsidR="00482D9F">
        <w:rPr>
          <w:rFonts w:ascii="Sakkal Majalla" w:hAnsi="Sakkal Majalla" w:cs="Sakkal Majalla" w:hint="cs"/>
          <w:sz w:val="18"/>
          <w:szCs w:val="18"/>
          <w:rtl/>
        </w:rPr>
        <w:t>التقييم المباشر</w:t>
      </w:r>
      <w:r w:rsidRPr="0095748F">
        <w:rPr>
          <w:rFonts w:ascii="Sakkal Majalla" w:hAnsi="Sakkal Majalla" w:cs="Sakkal Majalla"/>
          <w:sz w:val="18"/>
          <w:szCs w:val="18"/>
          <w:rtl/>
        </w:rPr>
        <w:t xml:space="preserve"> أو مشرف/قائد فريق) بتقييم </w:t>
      </w:r>
      <w:r>
        <w:rPr>
          <w:rFonts w:ascii="Sakkal Majalla" w:hAnsi="Sakkal Majalla" w:cs="Sakkal Majalla" w:hint="cs"/>
          <w:sz w:val="18"/>
          <w:szCs w:val="18"/>
          <w:rtl/>
        </w:rPr>
        <w:t>التقديم</w:t>
      </w:r>
      <w:r w:rsidRPr="0095748F">
        <w:rPr>
          <w:rFonts w:ascii="Sakkal Majalla" w:hAnsi="Sakkal Majalla" w:cs="Sakkal Majalla"/>
          <w:sz w:val="18"/>
          <w:szCs w:val="18"/>
          <w:rtl/>
        </w:rPr>
        <w:t xml:space="preserve"> باستخدام قائمة التحقق التالية. يمكن إجراء هذه العملية عن بُعد (على سبيل المثال، يمكن إرسال شريط فيديو خاص </w:t>
      </w:r>
      <w:r>
        <w:rPr>
          <w:rFonts w:ascii="Sakkal Majalla" w:hAnsi="Sakkal Majalla" w:cs="Sakkal Majalla" w:hint="cs"/>
          <w:sz w:val="18"/>
          <w:szCs w:val="18"/>
          <w:rtl/>
        </w:rPr>
        <w:t>بالتقديم</w:t>
      </w:r>
      <w:r w:rsidRPr="0095748F">
        <w:rPr>
          <w:rFonts w:ascii="Sakkal Majalla" w:hAnsi="Sakkal Majalla" w:cs="Sakkal Majalla"/>
          <w:sz w:val="18"/>
          <w:szCs w:val="18"/>
          <w:rtl/>
        </w:rPr>
        <w:t xml:space="preserve"> إلى شخص حائز على التدريب ليقوم بتقييمه).</w:t>
      </w:r>
    </w:p>
    <w:p w14:paraId="00620C87" w14:textId="77777777" w:rsidR="00B07240" w:rsidRPr="0095748F" w:rsidRDefault="00B07240" w:rsidP="00B07240">
      <w:pPr>
        <w:bidi/>
        <w:spacing w:after="0" w:line="240" w:lineRule="auto"/>
        <w:rPr>
          <w:rFonts w:ascii="Sakkal Majalla" w:hAnsi="Sakkal Majalla" w:cs="Sakkal Majalla"/>
          <w:sz w:val="18"/>
          <w:szCs w:val="18"/>
        </w:rPr>
      </w:pPr>
    </w:p>
    <w:p w14:paraId="4C874353" w14:textId="6C4E53B4" w:rsidR="00B07240" w:rsidRPr="0095748F" w:rsidRDefault="00B07240" w:rsidP="00B07240">
      <w:pPr>
        <w:bidi/>
        <w:spacing w:after="0" w:line="240" w:lineRule="auto"/>
        <w:rPr>
          <w:rFonts w:ascii="Sakkal Majalla" w:hAnsi="Sakkal Majalla" w:cs="Sakkal Majalla"/>
          <w:sz w:val="18"/>
          <w:szCs w:val="18"/>
        </w:rPr>
      </w:pPr>
      <w:r w:rsidRPr="0095748F">
        <w:rPr>
          <w:rFonts w:ascii="Sakkal Majalla" w:hAnsi="Sakkal Majalla" w:cs="Sakkal Majalla"/>
          <w:sz w:val="18"/>
          <w:szCs w:val="18"/>
          <w:rtl/>
        </w:rPr>
        <w:t xml:space="preserve">ينبغي أن يُظهر </w:t>
      </w:r>
      <w:proofErr w:type="spellStart"/>
      <w:r w:rsidRPr="0095748F">
        <w:rPr>
          <w:rFonts w:ascii="Sakkal Majalla" w:hAnsi="Sakkal Majalla" w:cs="Sakkal Majalla"/>
          <w:sz w:val="18"/>
          <w:szCs w:val="18"/>
          <w:rtl/>
        </w:rPr>
        <w:t>العدادون</w:t>
      </w:r>
      <w:proofErr w:type="spellEnd"/>
      <w:r w:rsidRPr="0095748F">
        <w:rPr>
          <w:rFonts w:ascii="Sakkal Majalla" w:hAnsi="Sakkal Majalla" w:cs="Sakkal Majalla"/>
          <w:sz w:val="18"/>
          <w:szCs w:val="18"/>
          <w:rtl/>
        </w:rPr>
        <w:t xml:space="preserve"> قدرتهم على </w:t>
      </w:r>
      <w:r>
        <w:rPr>
          <w:rFonts w:ascii="Sakkal Majalla" w:hAnsi="Sakkal Majalla" w:cs="Sakkal Majalla" w:hint="cs"/>
          <w:sz w:val="18"/>
          <w:szCs w:val="18"/>
          <w:rtl/>
        </w:rPr>
        <w:t>تقديم</w:t>
      </w:r>
      <w:r w:rsidRPr="0095748F">
        <w:rPr>
          <w:rFonts w:ascii="Sakkal Majalla" w:hAnsi="Sakkal Majalla" w:cs="Sakkal Majalla"/>
          <w:sz w:val="18"/>
          <w:szCs w:val="18"/>
          <w:rtl/>
        </w:rPr>
        <w:t xml:space="preserve"> </w:t>
      </w:r>
      <w:r w:rsidR="00F059C6">
        <w:rPr>
          <w:rFonts w:ascii="Sakkal Majalla" w:hAnsi="Sakkal Majalla" w:cs="Sakkal Majalla"/>
          <w:sz w:val="18"/>
          <w:szCs w:val="18"/>
          <w:rtl/>
        </w:rPr>
        <w:t>التقييم المباشر</w:t>
      </w:r>
      <w:r w:rsidRPr="0095748F">
        <w:rPr>
          <w:rFonts w:ascii="Sakkal Majalla" w:hAnsi="Sakkal Majalla" w:cs="Sakkal Majalla"/>
          <w:sz w:val="18"/>
          <w:szCs w:val="18"/>
          <w:rtl/>
        </w:rPr>
        <w:t xml:space="preserve"> بنجاح من خلال تلقي الإجابة "نعم" على جميع بنود قائمة التحقق. في حال لم ينجح العدّاد في قائمة التحقق (أي لم يحصل على الإجابة "نعم" عن جميع البنود)، فينبغي تقديم المشورة لهم بشأن مجالات التحسين والسماح لإدارة أخرى بإجراء عملية المراقبة/الملاحظة. وإذا لم يحصل العداد على </w:t>
      </w:r>
      <w:r w:rsidR="00F059C6">
        <w:rPr>
          <w:rFonts w:ascii="Sakkal Majalla" w:hAnsi="Sakkal Majalla" w:cs="Sakkal Majalla" w:hint="cs"/>
          <w:sz w:val="18"/>
          <w:szCs w:val="18"/>
          <w:rtl/>
        </w:rPr>
        <w:t>16/19</w:t>
      </w:r>
      <w:r w:rsidRPr="0095748F">
        <w:rPr>
          <w:rFonts w:ascii="Sakkal Majalla" w:hAnsi="Sakkal Majalla" w:cs="Sakkal Majalla"/>
          <w:sz w:val="18"/>
          <w:szCs w:val="18"/>
          <w:rtl/>
        </w:rPr>
        <w:t xml:space="preserve"> إجابة "نعم" على الأقل عن البنود في المحاولة الثانية، فينبغي ألا يتم اعتماده ومنحه الشهادة حتى يحضر تدريباً آخر. وبعد اجتياز قائمة التحقق هذه واختبار العداد، يصبح بالإمكان الاعتماد على العدادين ويكونون جاهزين </w:t>
      </w:r>
      <w:r>
        <w:rPr>
          <w:rFonts w:ascii="Sakkal Majalla" w:hAnsi="Sakkal Majalla" w:cs="Sakkal Majalla" w:hint="cs"/>
          <w:sz w:val="18"/>
          <w:szCs w:val="18"/>
          <w:rtl/>
        </w:rPr>
        <w:t>لتقديم</w:t>
      </w:r>
      <w:r w:rsidRPr="0095748F">
        <w:rPr>
          <w:rFonts w:ascii="Sakkal Majalla" w:hAnsi="Sakkal Majalla" w:cs="Sakkal Majalla"/>
          <w:sz w:val="18"/>
          <w:szCs w:val="18"/>
          <w:rtl/>
        </w:rPr>
        <w:t xml:space="preserve"> </w:t>
      </w:r>
      <w:r w:rsidR="00F059C6">
        <w:rPr>
          <w:rFonts w:ascii="Sakkal Majalla" w:hAnsi="Sakkal Majalla" w:cs="Sakkal Majalla"/>
          <w:sz w:val="18"/>
          <w:szCs w:val="18"/>
          <w:rtl/>
        </w:rPr>
        <w:t>التقييم المباشر</w:t>
      </w:r>
      <w:r w:rsidRPr="0095748F">
        <w:rPr>
          <w:rFonts w:ascii="Sakkal Majalla" w:hAnsi="Sakkal Majalla" w:cs="Sakkal Majalla"/>
          <w:sz w:val="18"/>
          <w:szCs w:val="18"/>
          <w:rtl/>
        </w:rPr>
        <w:t>.</w:t>
      </w:r>
      <w:r w:rsidR="001B452D">
        <w:rPr>
          <w:rFonts w:ascii="Sakkal Majalla" w:hAnsi="Sakkal Majalla" w:cs="Sakkal Majalla" w:hint="cs"/>
          <w:sz w:val="18"/>
          <w:szCs w:val="18"/>
          <w:rtl/>
        </w:rPr>
        <w:t xml:space="preserve">  </w:t>
      </w:r>
    </w:p>
    <w:p w14:paraId="72CE7950" w14:textId="77777777" w:rsidR="00B07240" w:rsidRPr="00B07240" w:rsidRDefault="00B07240" w:rsidP="00B07240">
      <w:pPr>
        <w:bidi/>
        <w:spacing w:after="0" w:line="240" w:lineRule="auto"/>
        <w:jc w:val="both"/>
        <w:rPr>
          <w:rFonts w:ascii="Open Sans" w:hAnsi="Open Sans" w:cs="Open Sans"/>
          <w:sz w:val="18"/>
          <w:szCs w:val="18"/>
        </w:rPr>
      </w:pPr>
    </w:p>
    <w:p w14:paraId="63F64DB4" w14:textId="5C5D775B" w:rsidR="00AA77D6" w:rsidRPr="00AA77D6" w:rsidRDefault="00AA77D6" w:rsidP="00C16E52">
      <w:pPr>
        <w:spacing w:after="0" w:line="240" w:lineRule="auto"/>
        <w:jc w:val="both"/>
        <w:rPr>
          <w:rFonts w:ascii="Open Sans" w:hAnsi="Open Sans" w:cs="Open Sans"/>
          <w:sz w:val="18"/>
          <w:szCs w:val="18"/>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9"/>
        <w:gridCol w:w="741"/>
        <w:gridCol w:w="1600"/>
      </w:tblGrid>
      <w:tr w:rsidR="00DF4F3D" w:rsidRPr="00AA77D6" w14:paraId="4264F033" w14:textId="77777777" w:rsidTr="00DF4F3D">
        <w:trPr>
          <w:trHeight w:val="567"/>
        </w:trPr>
        <w:tc>
          <w:tcPr>
            <w:tcW w:w="7009" w:type="dxa"/>
            <w:shd w:val="clear" w:color="auto" w:fill="auto"/>
            <w:vAlign w:val="center"/>
          </w:tcPr>
          <w:p w14:paraId="7B0FEF98" w14:textId="77777777" w:rsidR="00DF4F3D" w:rsidRPr="00AA77D6" w:rsidRDefault="00DF4F3D" w:rsidP="00DF4F3D">
            <w:pPr>
              <w:spacing w:line="240" w:lineRule="auto"/>
              <w:rPr>
                <w:rFonts w:ascii="Open Sans" w:hAnsi="Open Sans" w:cs="Open Sans"/>
                <w:b/>
                <w:sz w:val="18"/>
                <w:szCs w:val="18"/>
              </w:rPr>
            </w:pPr>
          </w:p>
        </w:tc>
        <w:tc>
          <w:tcPr>
            <w:tcW w:w="741" w:type="dxa"/>
            <w:shd w:val="clear" w:color="auto" w:fill="auto"/>
            <w:vAlign w:val="center"/>
          </w:tcPr>
          <w:p w14:paraId="2D678811" w14:textId="6CEF356F" w:rsidR="00DF4F3D" w:rsidRPr="00AA77D6" w:rsidRDefault="00DF4F3D" w:rsidP="00DF4F3D">
            <w:pPr>
              <w:spacing w:line="240" w:lineRule="auto"/>
              <w:rPr>
                <w:rFonts w:ascii="Open Sans" w:hAnsi="Open Sans" w:cs="Open Sans"/>
                <w:b/>
                <w:sz w:val="18"/>
                <w:szCs w:val="18"/>
              </w:rPr>
            </w:pPr>
            <w:r w:rsidRPr="0095748F">
              <w:rPr>
                <w:rFonts w:ascii="Sakkal Majalla" w:hAnsi="Sakkal Majalla" w:cs="Sakkal Majalla"/>
                <w:bCs/>
                <w:sz w:val="18"/>
                <w:szCs w:val="18"/>
                <w:rtl/>
              </w:rPr>
              <w:t>نعم</w:t>
            </w:r>
          </w:p>
        </w:tc>
        <w:tc>
          <w:tcPr>
            <w:tcW w:w="1600" w:type="dxa"/>
            <w:shd w:val="clear" w:color="auto" w:fill="auto"/>
            <w:vAlign w:val="center"/>
          </w:tcPr>
          <w:p w14:paraId="77DBB2BD" w14:textId="05C61C1B" w:rsidR="00DF4F3D" w:rsidRPr="00AA77D6" w:rsidRDefault="00DF4F3D" w:rsidP="00DF4F3D">
            <w:pPr>
              <w:spacing w:line="240" w:lineRule="auto"/>
              <w:rPr>
                <w:rFonts w:ascii="Open Sans" w:hAnsi="Open Sans" w:cs="Open Sans"/>
                <w:b/>
                <w:sz w:val="18"/>
                <w:szCs w:val="18"/>
              </w:rPr>
            </w:pPr>
            <w:r w:rsidRPr="0095748F">
              <w:rPr>
                <w:rFonts w:ascii="Sakkal Majalla" w:hAnsi="Sakkal Majalla" w:cs="Sakkal Majalla"/>
                <w:bCs/>
                <w:sz w:val="18"/>
                <w:szCs w:val="18"/>
                <w:rtl/>
              </w:rPr>
              <w:t>بحاجة إلى التحسين</w:t>
            </w:r>
          </w:p>
        </w:tc>
      </w:tr>
      <w:tr w:rsidR="00C74793" w:rsidRPr="00AA77D6" w14:paraId="5F0E1D2B" w14:textId="77777777" w:rsidTr="00DF4F3D">
        <w:trPr>
          <w:trHeight w:val="309"/>
        </w:trPr>
        <w:tc>
          <w:tcPr>
            <w:tcW w:w="7009" w:type="dxa"/>
            <w:tcBorders>
              <w:bottom w:val="single" w:sz="4" w:space="0" w:color="auto"/>
            </w:tcBorders>
            <w:shd w:val="clear" w:color="auto" w:fill="auto"/>
          </w:tcPr>
          <w:p w14:paraId="355FB1F7" w14:textId="6B0A3E8F" w:rsidR="00C74793" w:rsidRPr="00AA77D6" w:rsidRDefault="00C74793" w:rsidP="00C74793">
            <w:pPr>
              <w:numPr>
                <w:ilvl w:val="0"/>
                <w:numId w:val="1"/>
              </w:numPr>
              <w:bidi/>
              <w:contextualSpacing/>
              <w:rPr>
                <w:rFonts w:ascii="Open Sans" w:hAnsi="Open Sans" w:cs="Open Sans"/>
                <w:sz w:val="18"/>
                <w:szCs w:val="18"/>
              </w:rPr>
            </w:pPr>
            <w:r w:rsidRPr="0095748F">
              <w:rPr>
                <w:rFonts w:ascii="Sakkal Majalla" w:hAnsi="Sakkal Majalla" w:cs="Sakkal Majalla"/>
                <w:sz w:val="18"/>
                <w:szCs w:val="18"/>
                <w:rtl/>
              </w:rPr>
              <w:t xml:space="preserve">لديه المواد جاهزة (نموذج، قلم رصاص، </w:t>
            </w:r>
            <w:r>
              <w:rPr>
                <w:rFonts w:ascii="Sakkal Majalla" w:hAnsi="Sakkal Majalla" w:cs="Sakkal Majalla" w:hint="cs"/>
                <w:sz w:val="18"/>
                <w:szCs w:val="18"/>
                <w:rtl/>
              </w:rPr>
              <w:t>صفحات التحفيز، أشياء</w:t>
            </w:r>
            <w:r w:rsidRPr="0095748F">
              <w:rPr>
                <w:rFonts w:ascii="Sakkal Majalla" w:hAnsi="Sakkal Majalla" w:cs="Sakkal Majalla"/>
                <w:sz w:val="18"/>
                <w:szCs w:val="18"/>
                <w:rtl/>
              </w:rPr>
              <w:t>)</w:t>
            </w:r>
          </w:p>
        </w:tc>
        <w:tc>
          <w:tcPr>
            <w:tcW w:w="741" w:type="dxa"/>
            <w:tcBorders>
              <w:bottom w:val="single" w:sz="4" w:space="0" w:color="auto"/>
            </w:tcBorders>
            <w:shd w:val="clear" w:color="auto" w:fill="auto"/>
            <w:vAlign w:val="center"/>
          </w:tcPr>
          <w:p w14:paraId="333B179D" w14:textId="77777777" w:rsidR="00C74793" w:rsidRPr="00AA77D6" w:rsidRDefault="00C74793" w:rsidP="00C74793">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7D05B56D" w14:textId="77777777" w:rsidR="00C74793" w:rsidRPr="00AA77D6" w:rsidRDefault="00C74793" w:rsidP="00C74793">
            <w:pPr>
              <w:spacing w:line="240" w:lineRule="auto"/>
              <w:rPr>
                <w:rFonts w:ascii="Open Sans" w:hAnsi="Open Sans" w:cs="Open Sans"/>
                <w:sz w:val="18"/>
                <w:szCs w:val="18"/>
              </w:rPr>
            </w:pPr>
          </w:p>
        </w:tc>
      </w:tr>
      <w:tr w:rsidR="00C74793" w:rsidRPr="00AA77D6" w14:paraId="1188E96E" w14:textId="77777777" w:rsidTr="00DF4F3D">
        <w:trPr>
          <w:trHeight w:val="284"/>
        </w:trPr>
        <w:tc>
          <w:tcPr>
            <w:tcW w:w="7009" w:type="dxa"/>
            <w:shd w:val="clear" w:color="auto" w:fill="auto"/>
          </w:tcPr>
          <w:p w14:paraId="3B81DD27" w14:textId="6CAE50E2" w:rsidR="00C74793" w:rsidRPr="001B452D" w:rsidRDefault="00C74793" w:rsidP="00C74793">
            <w:pPr>
              <w:numPr>
                <w:ilvl w:val="0"/>
                <w:numId w:val="1"/>
              </w:numPr>
              <w:bidi/>
              <w:contextualSpacing/>
              <w:rPr>
                <w:rFonts w:ascii="Sakkal Majalla" w:hAnsi="Sakkal Majalla" w:cs="Sakkal Majalla"/>
                <w:sz w:val="18"/>
                <w:szCs w:val="18"/>
              </w:rPr>
            </w:pPr>
            <w:r w:rsidRPr="0095748F">
              <w:rPr>
                <w:rFonts w:ascii="Sakkal Majalla" w:hAnsi="Sakkal Majalla" w:cs="Sakkal Majalla"/>
                <w:sz w:val="18"/>
                <w:szCs w:val="18"/>
                <w:rtl/>
              </w:rPr>
              <w:t xml:space="preserve">يكمل </w:t>
            </w:r>
            <w:r>
              <w:rPr>
                <w:rFonts w:ascii="Sakkal Majalla" w:hAnsi="Sakkal Majalla" w:cs="Sakkal Majalla" w:hint="cs"/>
                <w:sz w:val="18"/>
                <w:szCs w:val="18"/>
                <w:rtl/>
              </w:rPr>
              <w:t>معلومات الخلفية على النموذج</w:t>
            </w:r>
          </w:p>
        </w:tc>
        <w:tc>
          <w:tcPr>
            <w:tcW w:w="741" w:type="dxa"/>
            <w:shd w:val="clear" w:color="auto" w:fill="auto"/>
            <w:vAlign w:val="center"/>
          </w:tcPr>
          <w:p w14:paraId="000DF58B" w14:textId="77777777" w:rsidR="00C74793" w:rsidRPr="00AA77D6" w:rsidRDefault="00C74793" w:rsidP="00C74793">
            <w:pPr>
              <w:spacing w:line="240" w:lineRule="auto"/>
              <w:rPr>
                <w:rFonts w:ascii="Open Sans" w:hAnsi="Open Sans" w:cs="Open Sans"/>
                <w:sz w:val="18"/>
                <w:szCs w:val="18"/>
              </w:rPr>
            </w:pPr>
          </w:p>
        </w:tc>
        <w:tc>
          <w:tcPr>
            <w:tcW w:w="1600" w:type="dxa"/>
            <w:shd w:val="clear" w:color="auto" w:fill="auto"/>
            <w:vAlign w:val="center"/>
          </w:tcPr>
          <w:p w14:paraId="329176D7" w14:textId="77777777" w:rsidR="00C74793" w:rsidRPr="00AA77D6" w:rsidRDefault="00C74793" w:rsidP="00C74793">
            <w:pPr>
              <w:spacing w:line="240" w:lineRule="auto"/>
              <w:rPr>
                <w:rFonts w:ascii="Open Sans" w:hAnsi="Open Sans" w:cs="Open Sans"/>
                <w:sz w:val="18"/>
                <w:szCs w:val="18"/>
              </w:rPr>
            </w:pPr>
          </w:p>
        </w:tc>
      </w:tr>
      <w:tr w:rsidR="006F3A5A" w:rsidRPr="00AA77D6" w14:paraId="48826525" w14:textId="77777777" w:rsidTr="00FA21E1">
        <w:trPr>
          <w:trHeight w:val="284"/>
        </w:trPr>
        <w:tc>
          <w:tcPr>
            <w:tcW w:w="7009" w:type="dxa"/>
            <w:tcBorders>
              <w:bottom w:val="single" w:sz="4" w:space="0" w:color="auto"/>
            </w:tcBorders>
            <w:shd w:val="clear" w:color="auto" w:fill="auto"/>
          </w:tcPr>
          <w:p w14:paraId="4C6FE179" w14:textId="7B412E6D"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يعد</w:t>
            </w:r>
            <w:r w:rsidRPr="001B452D">
              <w:rPr>
                <w:rFonts w:ascii="Sakkal Majalla" w:hAnsi="Sakkal Majalla" w:cs="Sakkal Majalla"/>
                <w:sz w:val="18"/>
                <w:szCs w:val="18"/>
                <w:rtl/>
              </w:rPr>
              <w:t xml:space="preserve"> المواد </w:t>
            </w:r>
            <w:r w:rsidRPr="001B452D">
              <w:rPr>
                <w:rFonts w:ascii="Sakkal Majalla" w:hAnsi="Sakkal Majalla" w:cs="Sakkal Majalla" w:hint="cs"/>
                <w:sz w:val="18"/>
                <w:szCs w:val="18"/>
                <w:rtl/>
              </w:rPr>
              <w:t>والمكان</w:t>
            </w:r>
            <w:r w:rsidRPr="001B452D">
              <w:rPr>
                <w:rFonts w:ascii="Sakkal Majalla" w:hAnsi="Sakkal Majalla" w:cs="Sakkal Majalla"/>
                <w:sz w:val="18"/>
                <w:szCs w:val="18"/>
                <w:rtl/>
              </w:rPr>
              <w:t xml:space="preserve"> بشكل مناسب (يسهل الوصول </w:t>
            </w:r>
            <w:r w:rsidRPr="001B452D">
              <w:rPr>
                <w:rFonts w:ascii="Sakkal Majalla" w:hAnsi="Sakkal Majalla" w:cs="Sakkal Majalla" w:hint="cs"/>
                <w:sz w:val="18"/>
                <w:szCs w:val="18"/>
                <w:rtl/>
              </w:rPr>
              <w:t>إليها، بعيدة</w:t>
            </w:r>
            <w:r w:rsidRPr="001B452D">
              <w:rPr>
                <w:rFonts w:ascii="Sakkal Majalla" w:hAnsi="Sakkal Majalla" w:cs="Sakkal Majalla"/>
                <w:sz w:val="18"/>
                <w:szCs w:val="18"/>
                <w:rtl/>
              </w:rPr>
              <w:t xml:space="preserve"> عن الطفل عند عدم استخدامها</w:t>
            </w:r>
            <w:r w:rsidRPr="001B452D">
              <w:rPr>
                <w:rFonts w:ascii="Sakkal Majalla" w:hAnsi="Sakkal Majalla" w:cs="Sakkal Majalla" w:hint="cs"/>
                <w:sz w:val="18"/>
                <w:szCs w:val="18"/>
                <w:rtl/>
              </w:rPr>
              <w:t>، ومنظمة</w:t>
            </w:r>
            <w:r w:rsidRPr="001B452D">
              <w:rPr>
                <w:rFonts w:ascii="Sakkal Majalla" w:hAnsi="Sakkal Majalla" w:cs="Sakkal Majalla"/>
                <w:sz w:val="18"/>
                <w:szCs w:val="18"/>
                <w:rtl/>
              </w:rPr>
              <w:t>)</w:t>
            </w:r>
          </w:p>
        </w:tc>
        <w:tc>
          <w:tcPr>
            <w:tcW w:w="741" w:type="dxa"/>
            <w:tcBorders>
              <w:bottom w:val="single" w:sz="4" w:space="0" w:color="auto"/>
            </w:tcBorders>
            <w:shd w:val="clear" w:color="auto" w:fill="auto"/>
            <w:vAlign w:val="center"/>
          </w:tcPr>
          <w:p w14:paraId="7B29C7DA"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0CE501CA" w14:textId="77777777" w:rsidR="006F3A5A" w:rsidRPr="00AA77D6" w:rsidRDefault="006F3A5A" w:rsidP="006F3A5A">
            <w:pPr>
              <w:spacing w:line="240" w:lineRule="auto"/>
              <w:rPr>
                <w:rFonts w:ascii="Open Sans" w:hAnsi="Open Sans" w:cs="Open Sans"/>
                <w:sz w:val="18"/>
                <w:szCs w:val="18"/>
              </w:rPr>
            </w:pPr>
          </w:p>
        </w:tc>
      </w:tr>
      <w:tr w:rsidR="006F3A5A" w:rsidRPr="00AA77D6" w14:paraId="54F38A95" w14:textId="77777777" w:rsidTr="00FA21E1">
        <w:trPr>
          <w:trHeight w:val="284"/>
        </w:trPr>
        <w:tc>
          <w:tcPr>
            <w:tcW w:w="7009" w:type="dxa"/>
            <w:tcBorders>
              <w:bottom w:val="single" w:sz="4" w:space="0" w:color="auto"/>
            </w:tcBorders>
            <w:shd w:val="clear" w:color="auto" w:fill="auto"/>
          </w:tcPr>
          <w:p w14:paraId="4D6F1036" w14:textId="05C59289"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يبني علاقة مع الطفل</w:t>
            </w:r>
          </w:p>
        </w:tc>
        <w:tc>
          <w:tcPr>
            <w:tcW w:w="741" w:type="dxa"/>
            <w:tcBorders>
              <w:bottom w:val="single" w:sz="4" w:space="0" w:color="auto"/>
            </w:tcBorders>
            <w:shd w:val="clear" w:color="auto" w:fill="auto"/>
            <w:vAlign w:val="center"/>
          </w:tcPr>
          <w:p w14:paraId="38CDC44E"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48F0B243" w14:textId="77777777" w:rsidR="006F3A5A" w:rsidRPr="00AA77D6" w:rsidRDefault="006F3A5A" w:rsidP="006F3A5A">
            <w:pPr>
              <w:spacing w:line="240" w:lineRule="auto"/>
              <w:rPr>
                <w:rFonts w:ascii="Open Sans" w:hAnsi="Open Sans" w:cs="Open Sans"/>
                <w:sz w:val="18"/>
                <w:szCs w:val="18"/>
              </w:rPr>
            </w:pPr>
          </w:p>
        </w:tc>
      </w:tr>
      <w:tr w:rsidR="006F3A5A" w:rsidRPr="00AA77D6" w14:paraId="67F7828A" w14:textId="77777777" w:rsidTr="00FA21E1">
        <w:trPr>
          <w:trHeight w:val="284"/>
        </w:trPr>
        <w:tc>
          <w:tcPr>
            <w:tcW w:w="7009" w:type="dxa"/>
            <w:tcBorders>
              <w:bottom w:val="single" w:sz="4" w:space="0" w:color="auto"/>
            </w:tcBorders>
            <w:shd w:val="clear" w:color="auto" w:fill="auto"/>
          </w:tcPr>
          <w:p w14:paraId="1E185298" w14:textId="374779E5"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يسرد</w:t>
            </w:r>
            <w:r w:rsidRPr="001B452D">
              <w:rPr>
                <w:rFonts w:ascii="Sakkal Majalla" w:hAnsi="Sakkal Majalla" w:cs="Sakkal Majalla"/>
                <w:sz w:val="18"/>
                <w:szCs w:val="18"/>
                <w:rtl/>
              </w:rPr>
              <w:t xml:space="preserve"> المقدمة وبيان الموافقة كما هو مكتوب بالضبط</w:t>
            </w:r>
          </w:p>
        </w:tc>
        <w:tc>
          <w:tcPr>
            <w:tcW w:w="741" w:type="dxa"/>
            <w:tcBorders>
              <w:bottom w:val="single" w:sz="4" w:space="0" w:color="auto"/>
            </w:tcBorders>
            <w:shd w:val="clear" w:color="auto" w:fill="auto"/>
            <w:vAlign w:val="center"/>
          </w:tcPr>
          <w:p w14:paraId="26254A3E"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7F9DE8C3" w14:textId="77777777" w:rsidR="006F3A5A" w:rsidRPr="00AA77D6" w:rsidRDefault="006F3A5A" w:rsidP="006F3A5A">
            <w:pPr>
              <w:spacing w:line="240" w:lineRule="auto"/>
              <w:rPr>
                <w:rFonts w:ascii="Open Sans" w:hAnsi="Open Sans" w:cs="Open Sans"/>
                <w:sz w:val="18"/>
                <w:szCs w:val="18"/>
              </w:rPr>
            </w:pPr>
          </w:p>
        </w:tc>
      </w:tr>
      <w:tr w:rsidR="006F3A5A" w:rsidRPr="00AA77D6" w14:paraId="4D0D3943" w14:textId="77777777" w:rsidTr="00FA21E1">
        <w:trPr>
          <w:trHeight w:val="284"/>
        </w:trPr>
        <w:tc>
          <w:tcPr>
            <w:tcW w:w="7009" w:type="dxa"/>
            <w:shd w:val="clear" w:color="auto" w:fill="auto"/>
          </w:tcPr>
          <w:p w14:paraId="1D57D229" w14:textId="6F7873E4"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يحصل على الموافقة من الطفل (في حالة عدم الموافقة، يوقف التقييم)</w:t>
            </w:r>
          </w:p>
        </w:tc>
        <w:tc>
          <w:tcPr>
            <w:tcW w:w="741" w:type="dxa"/>
            <w:shd w:val="clear" w:color="auto" w:fill="auto"/>
            <w:vAlign w:val="center"/>
          </w:tcPr>
          <w:p w14:paraId="4D262332"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4B2106C3" w14:textId="77777777" w:rsidR="006F3A5A" w:rsidRPr="00AA77D6" w:rsidRDefault="006F3A5A" w:rsidP="006F3A5A">
            <w:pPr>
              <w:spacing w:line="240" w:lineRule="auto"/>
              <w:rPr>
                <w:rFonts w:ascii="Open Sans" w:hAnsi="Open Sans" w:cs="Open Sans"/>
                <w:sz w:val="18"/>
                <w:szCs w:val="18"/>
              </w:rPr>
            </w:pPr>
          </w:p>
        </w:tc>
      </w:tr>
      <w:tr w:rsidR="006F3A5A" w:rsidRPr="00AA77D6" w14:paraId="09B8D53A" w14:textId="77777777" w:rsidTr="00FA21E1">
        <w:trPr>
          <w:trHeight w:val="284"/>
        </w:trPr>
        <w:tc>
          <w:tcPr>
            <w:tcW w:w="7009" w:type="dxa"/>
            <w:tcBorders>
              <w:bottom w:val="single" w:sz="4" w:space="0" w:color="auto"/>
            </w:tcBorders>
            <w:shd w:val="clear" w:color="auto" w:fill="auto"/>
          </w:tcPr>
          <w:p w14:paraId="0F5A91B0" w14:textId="3BCC8610"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يقدّم بنود</w:t>
            </w:r>
            <w:r w:rsidRPr="001B452D">
              <w:rPr>
                <w:rFonts w:ascii="Sakkal Majalla" w:hAnsi="Sakkal Majalla" w:cs="Sakkal Majalla"/>
                <w:sz w:val="18"/>
                <w:szCs w:val="18"/>
                <w:rtl/>
              </w:rPr>
              <w:t xml:space="preserve"> الاختبار بأقل قدر من الأخطاء</w:t>
            </w:r>
          </w:p>
        </w:tc>
        <w:tc>
          <w:tcPr>
            <w:tcW w:w="741" w:type="dxa"/>
            <w:tcBorders>
              <w:bottom w:val="single" w:sz="4" w:space="0" w:color="auto"/>
            </w:tcBorders>
            <w:shd w:val="clear" w:color="auto" w:fill="auto"/>
            <w:vAlign w:val="center"/>
          </w:tcPr>
          <w:p w14:paraId="2093D851"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62DE6AEC" w14:textId="77777777" w:rsidR="006F3A5A" w:rsidRPr="00AA77D6" w:rsidRDefault="006F3A5A" w:rsidP="006F3A5A">
            <w:pPr>
              <w:spacing w:line="240" w:lineRule="auto"/>
              <w:rPr>
                <w:rFonts w:ascii="Open Sans" w:hAnsi="Open Sans" w:cs="Open Sans"/>
                <w:sz w:val="18"/>
                <w:szCs w:val="18"/>
              </w:rPr>
            </w:pPr>
          </w:p>
        </w:tc>
      </w:tr>
      <w:tr w:rsidR="006F3A5A" w:rsidRPr="00AA77D6" w14:paraId="348463DF" w14:textId="77777777" w:rsidTr="00FA21E1">
        <w:trPr>
          <w:trHeight w:val="284"/>
        </w:trPr>
        <w:tc>
          <w:tcPr>
            <w:tcW w:w="7009" w:type="dxa"/>
            <w:shd w:val="clear" w:color="auto" w:fill="auto"/>
          </w:tcPr>
          <w:p w14:paraId="12D8BE5B" w14:textId="2072E6FF"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 xml:space="preserve">لا يكرر أي </w:t>
            </w:r>
            <w:r w:rsidRPr="001B452D">
              <w:rPr>
                <w:rFonts w:ascii="Sakkal Majalla" w:hAnsi="Sakkal Majalla" w:cs="Sakkal Majalla" w:hint="cs"/>
                <w:sz w:val="18"/>
                <w:szCs w:val="18"/>
                <w:rtl/>
              </w:rPr>
              <w:t>من بنود الاختبار</w:t>
            </w:r>
            <w:r w:rsidRPr="001B452D">
              <w:rPr>
                <w:rFonts w:ascii="Sakkal Majalla" w:hAnsi="Sakkal Majalla" w:cs="Sakkal Majalla"/>
                <w:sz w:val="18"/>
                <w:szCs w:val="18"/>
                <w:rtl/>
              </w:rPr>
              <w:t xml:space="preserve"> أكثر من مرة</w:t>
            </w:r>
          </w:p>
        </w:tc>
        <w:tc>
          <w:tcPr>
            <w:tcW w:w="741" w:type="dxa"/>
            <w:shd w:val="clear" w:color="auto" w:fill="auto"/>
            <w:vAlign w:val="center"/>
          </w:tcPr>
          <w:p w14:paraId="200B69F3"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70EC4E4A" w14:textId="77777777" w:rsidR="006F3A5A" w:rsidRPr="00AA77D6" w:rsidRDefault="006F3A5A" w:rsidP="006F3A5A">
            <w:pPr>
              <w:spacing w:line="240" w:lineRule="auto"/>
              <w:rPr>
                <w:rFonts w:ascii="Open Sans" w:hAnsi="Open Sans" w:cs="Open Sans"/>
                <w:sz w:val="18"/>
                <w:szCs w:val="18"/>
              </w:rPr>
            </w:pPr>
          </w:p>
        </w:tc>
      </w:tr>
      <w:tr w:rsidR="006F3A5A" w:rsidRPr="00AA77D6" w14:paraId="56CDBD45" w14:textId="77777777" w:rsidTr="00FA21E1">
        <w:trPr>
          <w:trHeight w:val="300"/>
        </w:trPr>
        <w:tc>
          <w:tcPr>
            <w:tcW w:w="7009" w:type="dxa"/>
            <w:tcBorders>
              <w:bottom w:val="single" w:sz="4" w:space="0" w:color="auto"/>
            </w:tcBorders>
            <w:shd w:val="clear" w:color="auto" w:fill="auto"/>
          </w:tcPr>
          <w:p w14:paraId="55F82692" w14:textId="75956815"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يسجل إجابات الطفل بدقة</w:t>
            </w:r>
          </w:p>
        </w:tc>
        <w:tc>
          <w:tcPr>
            <w:tcW w:w="741" w:type="dxa"/>
            <w:tcBorders>
              <w:bottom w:val="single" w:sz="4" w:space="0" w:color="auto"/>
            </w:tcBorders>
            <w:shd w:val="clear" w:color="auto" w:fill="auto"/>
            <w:vAlign w:val="center"/>
          </w:tcPr>
          <w:p w14:paraId="2BEC9099"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2D740417" w14:textId="77777777" w:rsidR="006F3A5A" w:rsidRPr="00AA77D6" w:rsidRDefault="006F3A5A" w:rsidP="006F3A5A">
            <w:pPr>
              <w:spacing w:line="240" w:lineRule="auto"/>
              <w:rPr>
                <w:rFonts w:ascii="Open Sans" w:hAnsi="Open Sans" w:cs="Open Sans"/>
                <w:sz w:val="18"/>
                <w:szCs w:val="18"/>
              </w:rPr>
            </w:pPr>
          </w:p>
        </w:tc>
      </w:tr>
      <w:tr w:rsidR="006F3A5A" w:rsidRPr="00AA77D6" w14:paraId="13618635" w14:textId="77777777" w:rsidTr="00FA21E1">
        <w:trPr>
          <w:trHeight w:val="300"/>
        </w:trPr>
        <w:tc>
          <w:tcPr>
            <w:tcW w:w="7009" w:type="dxa"/>
            <w:shd w:val="clear" w:color="auto" w:fill="auto"/>
          </w:tcPr>
          <w:p w14:paraId="2DE2F4E2" w14:textId="09888534"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 xml:space="preserve">يقدم </w:t>
            </w:r>
            <w:r w:rsidRPr="001B452D">
              <w:rPr>
                <w:rFonts w:ascii="Sakkal Majalla" w:hAnsi="Sakkal Majalla" w:cs="Sakkal Majalla" w:hint="cs"/>
                <w:sz w:val="18"/>
                <w:szCs w:val="18"/>
                <w:rtl/>
              </w:rPr>
              <w:t>التوجيهات</w:t>
            </w:r>
            <w:r w:rsidRPr="001B452D">
              <w:rPr>
                <w:rFonts w:ascii="Sakkal Majalla" w:hAnsi="Sakkal Majalla" w:cs="Sakkal Majalla"/>
                <w:sz w:val="18"/>
                <w:szCs w:val="18"/>
                <w:rtl/>
              </w:rPr>
              <w:t xml:space="preserve"> المناسبة</w:t>
            </w:r>
          </w:p>
        </w:tc>
        <w:tc>
          <w:tcPr>
            <w:tcW w:w="741" w:type="dxa"/>
            <w:shd w:val="clear" w:color="auto" w:fill="auto"/>
            <w:vAlign w:val="center"/>
          </w:tcPr>
          <w:p w14:paraId="76D93C65"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06EED4AC" w14:textId="77777777" w:rsidR="006F3A5A" w:rsidRPr="00AA77D6" w:rsidRDefault="006F3A5A" w:rsidP="006F3A5A">
            <w:pPr>
              <w:spacing w:line="240" w:lineRule="auto"/>
              <w:rPr>
                <w:rFonts w:ascii="Open Sans" w:hAnsi="Open Sans" w:cs="Open Sans"/>
                <w:sz w:val="18"/>
                <w:szCs w:val="18"/>
              </w:rPr>
            </w:pPr>
          </w:p>
        </w:tc>
      </w:tr>
      <w:tr w:rsidR="006F3A5A" w:rsidRPr="00AA77D6" w14:paraId="4F76A91F" w14:textId="77777777" w:rsidTr="00FA21E1">
        <w:trPr>
          <w:trHeight w:val="300"/>
        </w:trPr>
        <w:tc>
          <w:tcPr>
            <w:tcW w:w="7009" w:type="dxa"/>
            <w:tcBorders>
              <w:bottom w:val="single" w:sz="4" w:space="0" w:color="auto"/>
            </w:tcBorders>
            <w:shd w:val="clear" w:color="auto" w:fill="auto"/>
          </w:tcPr>
          <w:p w14:paraId="1F6649D1" w14:textId="7F3488B6"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يمنح العلامات لجميع</w:t>
            </w:r>
            <w:r w:rsidRPr="001B452D">
              <w:rPr>
                <w:rFonts w:ascii="Sakkal Majalla" w:hAnsi="Sakkal Majalla" w:cs="Sakkal Majalla"/>
                <w:sz w:val="18"/>
                <w:szCs w:val="18"/>
                <w:rtl/>
              </w:rPr>
              <w:t xml:space="preserve"> </w:t>
            </w:r>
            <w:r w:rsidRPr="001B452D">
              <w:rPr>
                <w:rFonts w:ascii="Sakkal Majalla" w:hAnsi="Sakkal Majalla" w:cs="Sakkal Majalla" w:hint="cs"/>
                <w:sz w:val="18"/>
                <w:szCs w:val="18"/>
                <w:rtl/>
              </w:rPr>
              <w:t>الإجابات</w:t>
            </w:r>
            <w:r w:rsidRPr="001B452D">
              <w:rPr>
                <w:rFonts w:ascii="Sakkal Majalla" w:hAnsi="Sakkal Majalla" w:cs="Sakkal Majalla"/>
                <w:sz w:val="18"/>
                <w:szCs w:val="18"/>
                <w:rtl/>
              </w:rPr>
              <w:t xml:space="preserve"> بشكل صحيح</w:t>
            </w:r>
          </w:p>
        </w:tc>
        <w:tc>
          <w:tcPr>
            <w:tcW w:w="741" w:type="dxa"/>
            <w:tcBorders>
              <w:bottom w:val="single" w:sz="4" w:space="0" w:color="auto"/>
            </w:tcBorders>
            <w:shd w:val="clear" w:color="auto" w:fill="auto"/>
            <w:vAlign w:val="center"/>
          </w:tcPr>
          <w:p w14:paraId="322A90FF" w14:textId="77777777" w:rsidR="006F3A5A" w:rsidRPr="00AA77D6" w:rsidRDefault="006F3A5A" w:rsidP="006F3A5A">
            <w:pPr>
              <w:spacing w:line="240" w:lineRule="auto"/>
              <w:rPr>
                <w:rFonts w:ascii="Open Sans" w:hAnsi="Open Sans" w:cs="Open Sans"/>
                <w:sz w:val="18"/>
                <w:szCs w:val="18"/>
              </w:rPr>
            </w:pPr>
          </w:p>
        </w:tc>
        <w:tc>
          <w:tcPr>
            <w:tcW w:w="1600" w:type="dxa"/>
            <w:tcBorders>
              <w:bottom w:val="single" w:sz="4" w:space="0" w:color="auto"/>
            </w:tcBorders>
            <w:shd w:val="clear" w:color="auto" w:fill="auto"/>
            <w:vAlign w:val="center"/>
          </w:tcPr>
          <w:p w14:paraId="260957B6" w14:textId="77777777" w:rsidR="006F3A5A" w:rsidRPr="00AA77D6" w:rsidRDefault="006F3A5A" w:rsidP="006F3A5A">
            <w:pPr>
              <w:spacing w:line="240" w:lineRule="auto"/>
              <w:rPr>
                <w:rFonts w:ascii="Open Sans" w:hAnsi="Open Sans" w:cs="Open Sans"/>
                <w:sz w:val="18"/>
                <w:szCs w:val="18"/>
              </w:rPr>
            </w:pPr>
          </w:p>
        </w:tc>
      </w:tr>
      <w:tr w:rsidR="006F3A5A" w:rsidRPr="00AA77D6" w14:paraId="6D1349E5" w14:textId="77777777" w:rsidTr="00FA21E1">
        <w:trPr>
          <w:trHeight w:val="300"/>
        </w:trPr>
        <w:tc>
          <w:tcPr>
            <w:tcW w:w="7009" w:type="dxa"/>
            <w:shd w:val="clear" w:color="auto" w:fill="auto"/>
          </w:tcPr>
          <w:p w14:paraId="1642F975" w14:textId="137A94E7"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يقدم</w:t>
            </w:r>
            <w:r w:rsidRPr="001B452D">
              <w:rPr>
                <w:rFonts w:ascii="Sakkal Majalla" w:hAnsi="Sakkal Majalla" w:cs="Sakkal Majalla"/>
                <w:sz w:val="18"/>
                <w:szCs w:val="18"/>
                <w:rtl/>
              </w:rPr>
              <w:t xml:space="preserve"> جميع </w:t>
            </w:r>
            <w:r w:rsidRPr="001B452D">
              <w:rPr>
                <w:rFonts w:ascii="Sakkal Majalla" w:hAnsi="Sakkal Majalla" w:cs="Sakkal Majalla" w:hint="cs"/>
                <w:sz w:val="18"/>
                <w:szCs w:val="18"/>
                <w:rtl/>
              </w:rPr>
              <w:t>بنود</w:t>
            </w:r>
            <w:r w:rsidRPr="001B452D">
              <w:rPr>
                <w:rFonts w:ascii="Sakkal Majalla" w:hAnsi="Sakkal Majalla" w:cs="Sakkal Majalla"/>
                <w:sz w:val="18"/>
                <w:szCs w:val="18"/>
                <w:rtl/>
              </w:rPr>
              <w:t xml:space="preserve"> الاختبار وبالترتيب الصحيح</w:t>
            </w:r>
          </w:p>
        </w:tc>
        <w:tc>
          <w:tcPr>
            <w:tcW w:w="741" w:type="dxa"/>
            <w:shd w:val="clear" w:color="auto" w:fill="auto"/>
            <w:vAlign w:val="center"/>
          </w:tcPr>
          <w:p w14:paraId="2268C643"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288ABA21" w14:textId="77777777" w:rsidR="006F3A5A" w:rsidRPr="00AA77D6" w:rsidRDefault="006F3A5A" w:rsidP="006F3A5A">
            <w:pPr>
              <w:spacing w:line="240" w:lineRule="auto"/>
              <w:rPr>
                <w:rFonts w:ascii="Open Sans" w:hAnsi="Open Sans" w:cs="Open Sans"/>
                <w:sz w:val="18"/>
                <w:szCs w:val="18"/>
              </w:rPr>
            </w:pPr>
          </w:p>
        </w:tc>
      </w:tr>
      <w:tr w:rsidR="006F3A5A" w:rsidRPr="00AA77D6" w14:paraId="19446CA0" w14:textId="77777777" w:rsidTr="00FA21E1">
        <w:trPr>
          <w:trHeight w:val="300"/>
        </w:trPr>
        <w:tc>
          <w:tcPr>
            <w:tcW w:w="7009" w:type="dxa"/>
            <w:shd w:val="clear" w:color="auto" w:fill="auto"/>
          </w:tcPr>
          <w:p w14:paraId="1806C217" w14:textId="379DF7D2"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يستخدم قواعد التوقف بشكل صحيح، عند الحاجة</w:t>
            </w:r>
          </w:p>
        </w:tc>
        <w:tc>
          <w:tcPr>
            <w:tcW w:w="741" w:type="dxa"/>
            <w:shd w:val="clear" w:color="auto" w:fill="auto"/>
            <w:vAlign w:val="center"/>
          </w:tcPr>
          <w:p w14:paraId="5650B569"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714C5ACD" w14:textId="77777777" w:rsidR="006F3A5A" w:rsidRPr="00AA77D6" w:rsidRDefault="006F3A5A" w:rsidP="006F3A5A">
            <w:pPr>
              <w:spacing w:line="240" w:lineRule="auto"/>
              <w:rPr>
                <w:rFonts w:ascii="Open Sans" w:hAnsi="Open Sans" w:cs="Open Sans"/>
                <w:sz w:val="18"/>
                <w:szCs w:val="18"/>
              </w:rPr>
            </w:pPr>
          </w:p>
        </w:tc>
      </w:tr>
      <w:tr w:rsidR="006F3A5A" w:rsidRPr="00AA77D6" w14:paraId="5BDD30BB" w14:textId="77777777" w:rsidTr="00FA21E1">
        <w:trPr>
          <w:trHeight w:val="300"/>
        </w:trPr>
        <w:tc>
          <w:tcPr>
            <w:tcW w:w="7009" w:type="dxa"/>
            <w:shd w:val="clear" w:color="auto" w:fill="auto"/>
          </w:tcPr>
          <w:p w14:paraId="7107FD3B" w14:textId="21E49AB9"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 xml:space="preserve">يتكلم بوضوح وبطريقة </w:t>
            </w:r>
            <w:r w:rsidRPr="001B452D">
              <w:rPr>
                <w:rFonts w:ascii="Sakkal Majalla" w:hAnsi="Sakkal Majalla" w:cs="Sakkal Majalla" w:hint="cs"/>
                <w:sz w:val="18"/>
                <w:szCs w:val="18"/>
                <w:rtl/>
              </w:rPr>
              <w:t>متأنية</w:t>
            </w:r>
          </w:p>
        </w:tc>
        <w:tc>
          <w:tcPr>
            <w:tcW w:w="741" w:type="dxa"/>
            <w:shd w:val="clear" w:color="auto" w:fill="auto"/>
            <w:vAlign w:val="center"/>
          </w:tcPr>
          <w:p w14:paraId="5A8AA8BC"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14780825" w14:textId="77777777" w:rsidR="006F3A5A" w:rsidRPr="00AA77D6" w:rsidRDefault="006F3A5A" w:rsidP="006F3A5A">
            <w:pPr>
              <w:spacing w:line="240" w:lineRule="auto"/>
              <w:rPr>
                <w:rFonts w:ascii="Open Sans" w:hAnsi="Open Sans" w:cs="Open Sans"/>
                <w:sz w:val="18"/>
                <w:szCs w:val="18"/>
              </w:rPr>
            </w:pPr>
          </w:p>
        </w:tc>
      </w:tr>
      <w:tr w:rsidR="006F3A5A" w:rsidRPr="00AA77D6" w14:paraId="59B7D6E4" w14:textId="77777777" w:rsidTr="00FA21E1">
        <w:trPr>
          <w:trHeight w:val="300"/>
        </w:trPr>
        <w:tc>
          <w:tcPr>
            <w:tcW w:w="7009" w:type="dxa"/>
            <w:shd w:val="clear" w:color="auto" w:fill="auto"/>
          </w:tcPr>
          <w:p w14:paraId="4FA3661A" w14:textId="4337F849"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sz w:val="18"/>
                <w:szCs w:val="18"/>
                <w:rtl/>
              </w:rPr>
              <w:t>يقدم الثناء المحايد</w:t>
            </w:r>
          </w:p>
        </w:tc>
        <w:tc>
          <w:tcPr>
            <w:tcW w:w="741" w:type="dxa"/>
            <w:shd w:val="clear" w:color="auto" w:fill="auto"/>
            <w:vAlign w:val="center"/>
          </w:tcPr>
          <w:p w14:paraId="4A90CA10"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2FA4A0C1" w14:textId="77777777" w:rsidR="006F3A5A" w:rsidRPr="00AA77D6" w:rsidRDefault="006F3A5A" w:rsidP="006F3A5A">
            <w:pPr>
              <w:spacing w:line="240" w:lineRule="auto"/>
              <w:rPr>
                <w:rFonts w:ascii="Open Sans" w:hAnsi="Open Sans" w:cs="Open Sans"/>
                <w:sz w:val="18"/>
                <w:szCs w:val="18"/>
              </w:rPr>
            </w:pPr>
          </w:p>
        </w:tc>
      </w:tr>
      <w:tr w:rsidR="006F3A5A" w:rsidRPr="00AA77D6" w14:paraId="41331DBC" w14:textId="77777777" w:rsidTr="00FA21E1">
        <w:trPr>
          <w:trHeight w:val="300"/>
        </w:trPr>
        <w:tc>
          <w:tcPr>
            <w:tcW w:w="7009" w:type="dxa"/>
            <w:shd w:val="clear" w:color="auto" w:fill="auto"/>
          </w:tcPr>
          <w:p w14:paraId="7CBBCD4E" w14:textId="1D3D4428" w:rsidR="006F3A5A" w:rsidRPr="001B452D" w:rsidRDefault="006F3A5A" w:rsidP="006F3A5A">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يحافظ على انتباه الطفل للمهمة</w:t>
            </w:r>
          </w:p>
        </w:tc>
        <w:tc>
          <w:tcPr>
            <w:tcW w:w="741" w:type="dxa"/>
            <w:shd w:val="clear" w:color="auto" w:fill="auto"/>
            <w:vAlign w:val="center"/>
          </w:tcPr>
          <w:p w14:paraId="4BC0196E" w14:textId="77777777" w:rsidR="006F3A5A" w:rsidRPr="00AA77D6" w:rsidRDefault="006F3A5A" w:rsidP="006F3A5A">
            <w:pPr>
              <w:spacing w:line="240" w:lineRule="auto"/>
              <w:rPr>
                <w:rFonts w:ascii="Open Sans" w:hAnsi="Open Sans" w:cs="Open Sans"/>
                <w:sz w:val="18"/>
                <w:szCs w:val="18"/>
              </w:rPr>
            </w:pPr>
          </w:p>
        </w:tc>
        <w:tc>
          <w:tcPr>
            <w:tcW w:w="1600" w:type="dxa"/>
            <w:shd w:val="clear" w:color="auto" w:fill="auto"/>
            <w:vAlign w:val="center"/>
          </w:tcPr>
          <w:p w14:paraId="239C609D" w14:textId="77777777" w:rsidR="006F3A5A" w:rsidRPr="00AA77D6" w:rsidRDefault="006F3A5A" w:rsidP="006F3A5A">
            <w:pPr>
              <w:spacing w:line="240" w:lineRule="auto"/>
              <w:rPr>
                <w:rFonts w:ascii="Open Sans" w:hAnsi="Open Sans" w:cs="Open Sans"/>
                <w:sz w:val="18"/>
                <w:szCs w:val="18"/>
              </w:rPr>
            </w:pPr>
          </w:p>
        </w:tc>
      </w:tr>
      <w:tr w:rsidR="00253F87" w:rsidRPr="00AA77D6" w14:paraId="619BD583" w14:textId="77777777" w:rsidTr="00DF4F3D">
        <w:trPr>
          <w:trHeight w:val="300"/>
        </w:trPr>
        <w:tc>
          <w:tcPr>
            <w:tcW w:w="7009" w:type="dxa"/>
            <w:shd w:val="clear" w:color="auto" w:fill="auto"/>
            <w:vAlign w:val="center"/>
          </w:tcPr>
          <w:p w14:paraId="61087FB3" w14:textId="1815B286" w:rsidR="00096021" w:rsidRPr="001B452D" w:rsidRDefault="00096021" w:rsidP="00096021">
            <w:pPr>
              <w:numPr>
                <w:ilvl w:val="0"/>
                <w:numId w:val="1"/>
              </w:numPr>
              <w:bidi/>
              <w:contextualSpacing/>
              <w:rPr>
                <w:rFonts w:ascii="Sakkal Majalla" w:hAnsi="Sakkal Majalla" w:cs="Sakkal Majalla"/>
                <w:sz w:val="18"/>
                <w:szCs w:val="18"/>
              </w:rPr>
            </w:pPr>
            <w:r w:rsidRPr="0095748F">
              <w:rPr>
                <w:rFonts w:ascii="Sakkal Majalla" w:hAnsi="Sakkal Majalla" w:cs="Sakkal Majalla"/>
                <w:sz w:val="18"/>
                <w:szCs w:val="18"/>
                <w:rtl/>
              </w:rPr>
              <w:t>يدير جميع البنود بالترتيب الصحيح</w:t>
            </w:r>
            <w:r>
              <w:rPr>
                <w:rFonts w:ascii="Sakkal Majalla" w:hAnsi="Sakkal Majalla" w:cs="Sakkal Majalla" w:hint="cs"/>
                <w:sz w:val="18"/>
                <w:szCs w:val="18"/>
                <w:rtl/>
              </w:rPr>
              <w:t xml:space="preserve"> (</w:t>
            </w:r>
            <w:r w:rsidR="00E90757">
              <w:rPr>
                <w:rFonts w:ascii="Sakkal Majalla" w:hAnsi="Sakkal Majalla" w:cs="Sakkal Majalla" w:hint="cs"/>
                <w:sz w:val="18"/>
                <w:szCs w:val="18"/>
                <w:rtl/>
              </w:rPr>
              <w:t>يقدم التعليقات والملاحظات ويتحقق من الفهم)</w:t>
            </w:r>
          </w:p>
        </w:tc>
        <w:tc>
          <w:tcPr>
            <w:tcW w:w="741" w:type="dxa"/>
            <w:shd w:val="clear" w:color="auto" w:fill="auto"/>
            <w:vAlign w:val="center"/>
          </w:tcPr>
          <w:p w14:paraId="1E17DE08" w14:textId="77777777" w:rsidR="00253F87" w:rsidRPr="00AA77D6" w:rsidRDefault="00253F87" w:rsidP="00406720">
            <w:pPr>
              <w:spacing w:line="240" w:lineRule="auto"/>
              <w:rPr>
                <w:rFonts w:ascii="Open Sans" w:hAnsi="Open Sans" w:cs="Open Sans"/>
                <w:sz w:val="18"/>
                <w:szCs w:val="18"/>
              </w:rPr>
            </w:pPr>
          </w:p>
        </w:tc>
        <w:tc>
          <w:tcPr>
            <w:tcW w:w="1600" w:type="dxa"/>
            <w:shd w:val="clear" w:color="auto" w:fill="auto"/>
            <w:vAlign w:val="center"/>
          </w:tcPr>
          <w:p w14:paraId="14AD90E1" w14:textId="77777777" w:rsidR="00253F87" w:rsidRPr="00AA77D6" w:rsidRDefault="00253F87" w:rsidP="00406720">
            <w:pPr>
              <w:spacing w:line="240" w:lineRule="auto"/>
              <w:rPr>
                <w:rFonts w:ascii="Open Sans" w:hAnsi="Open Sans" w:cs="Open Sans"/>
                <w:sz w:val="18"/>
                <w:szCs w:val="18"/>
              </w:rPr>
            </w:pPr>
          </w:p>
        </w:tc>
      </w:tr>
      <w:tr w:rsidR="00253F87" w:rsidRPr="00AA77D6" w14:paraId="39B2921E" w14:textId="77777777" w:rsidTr="00DF4F3D">
        <w:trPr>
          <w:trHeight w:val="300"/>
        </w:trPr>
        <w:tc>
          <w:tcPr>
            <w:tcW w:w="7009" w:type="dxa"/>
            <w:shd w:val="clear" w:color="auto" w:fill="auto"/>
            <w:vAlign w:val="center"/>
          </w:tcPr>
          <w:p w14:paraId="325AF143" w14:textId="0EAEFEFA" w:rsidR="00253F87" w:rsidRPr="001B452D" w:rsidRDefault="00A41864" w:rsidP="00A41864">
            <w:pPr>
              <w:numPr>
                <w:ilvl w:val="0"/>
                <w:numId w:val="1"/>
              </w:numPr>
              <w:bidi/>
              <w:contextualSpacing/>
              <w:rPr>
                <w:rFonts w:ascii="Sakkal Majalla" w:hAnsi="Sakkal Majalla" w:cs="Sakkal Majalla"/>
                <w:sz w:val="18"/>
                <w:szCs w:val="18"/>
              </w:rPr>
            </w:pPr>
            <w:r w:rsidRPr="0095748F">
              <w:rPr>
                <w:rFonts w:ascii="Sakkal Majalla" w:hAnsi="Sakkal Majalla" w:cs="Sakkal Majalla"/>
                <w:sz w:val="18"/>
                <w:szCs w:val="18"/>
                <w:rtl/>
              </w:rPr>
              <w:t xml:space="preserve">يشكر </w:t>
            </w:r>
            <w:r>
              <w:rPr>
                <w:rFonts w:ascii="Sakkal Majalla" w:hAnsi="Sakkal Majalla" w:cs="Sakkal Majalla" w:hint="cs"/>
                <w:sz w:val="18"/>
                <w:szCs w:val="18"/>
                <w:rtl/>
              </w:rPr>
              <w:t>الطفل</w:t>
            </w:r>
            <w:r w:rsidRPr="0095748F">
              <w:rPr>
                <w:rFonts w:ascii="Sakkal Majalla" w:hAnsi="Sakkal Majalla" w:cs="Sakkal Majalla"/>
                <w:sz w:val="18"/>
                <w:szCs w:val="18"/>
                <w:rtl/>
              </w:rPr>
              <w:t xml:space="preserve"> في نهاية المقابلة</w:t>
            </w:r>
          </w:p>
        </w:tc>
        <w:tc>
          <w:tcPr>
            <w:tcW w:w="741" w:type="dxa"/>
            <w:shd w:val="clear" w:color="auto" w:fill="auto"/>
            <w:vAlign w:val="center"/>
          </w:tcPr>
          <w:p w14:paraId="65E655AE" w14:textId="77777777" w:rsidR="00253F87" w:rsidRPr="00AA77D6" w:rsidRDefault="00253F87" w:rsidP="00406720">
            <w:pPr>
              <w:spacing w:line="240" w:lineRule="auto"/>
              <w:rPr>
                <w:rFonts w:ascii="Open Sans" w:hAnsi="Open Sans" w:cs="Open Sans"/>
                <w:sz w:val="18"/>
                <w:szCs w:val="18"/>
              </w:rPr>
            </w:pPr>
          </w:p>
        </w:tc>
        <w:tc>
          <w:tcPr>
            <w:tcW w:w="1600" w:type="dxa"/>
            <w:shd w:val="clear" w:color="auto" w:fill="auto"/>
            <w:vAlign w:val="center"/>
          </w:tcPr>
          <w:p w14:paraId="5071D2D8" w14:textId="77777777" w:rsidR="00253F87" w:rsidRPr="00AA77D6" w:rsidRDefault="00253F87" w:rsidP="00406720">
            <w:pPr>
              <w:spacing w:line="240" w:lineRule="auto"/>
              <w:rPr>
                <w:rFonts w:ascii="Open Sans" w:hAnsi="Open Sans" w:cs="Open Sans"/>
                <w:sz w:val="18"/>
                <w:szCs w:val="18"/>
              </w:rPr>
            </w:pPr>
          </w:p>
        </w:tc>
      </w:tr>
      <w:tr w:rsidR="00253F87" w:rsidRPr="00AA77D6" w14:paraId="5D6FFD0D" w14:textId="77777777" w:rsidTr="00DF4F3D">
        <w:trPr>
          <w:trHeight w:val="300"/>
        </w:trPr>
        <w:tc>
          <w:tcPr>
            <w:tcW w:w="7009" w:type="dxa"/>
            <w:shd w:val="clear" w:color="auto" w:fill="auto"/>
            <w:vAlign w:val="center"/>
          </w:tcPr>
          <w:p w14:paraId="129C6716" w14:textId="6A6C964A" w:rsidR="00253F87" w:rsidRPr="001B452D" w:rsidRDefault="007631D9" w:rsidP="001B452D">
            <w:pPr>
              <w:numPr>
                <w:ilvl w:val="0"/>
                <w:numId w:val="1"/>
              </w:numPr>
              <w:bidi/>
              <w:contextualSpacing/>
              <w:rPr>
                <w:rFonts w:ascii="Sakkal Majalla" w:hAnsi="Sakkal Majalla" w:cs="Sakkal Majalla"/>
                <w:sz w:val="18"/>
                <w:szCs w:val="18"/>
              </w:rPr>
            </w:pPr>
            <w:r w:rsidRPr="001B452D">
              <w:rPr>
                <w:rFonts w:ascii="Sakkal Majalla" w:hAnsi="Sakkal Majalla" w:cs="Sakkal Majalla" w:hint="cs"/>
                <w:sz w:val="18"/>
                <w:szCs w:val="18"/>
                <w:rtl/>
              </w:rPr>
              <w:t xml:space="preserve">لا يخبر الطفل إذا كانت إجابته صحيحة/خاطئة (إلا في حالة </w:t>
            </w:r>
            <w:r w:rsidR="001B452D" w:rsidRPr="001B452D">
              <w:rPr>
                <w:rFonts w:ascii="Sakkal Majalla" w:hAnsi="Sakkal Majalla" w:cs="Sakkal Majalla" w:hint="cs"/>
                <w:sz w:val="18"/>
                <w:szCs w:val="18"/>
                <w:rtl/>
              </w:rPr>
              <w:t>بنود التمرين)</w:t>
            </w:r>
          </w:p>
        </w:tc>
        <w:tc>
          <w:tcPr>
            <w:tcW w:w="741" w:type="dxa"/>
            <w:shd w:val="clear" w:color="auto" w:fill="auto"/>
            <w:vAlign w:val="center"/>
          </w:tcPr>
          <w:p w14:paraId="152B76D6" w14:textId="77777777" w:rsidR="00253F87" w:rsidRPr="00AA77D6" w:rsidRDefault="00253F87" w:rsidP="00406720">
            <w:pPr>
              <w:spacing w:line="240" w:lineRule="auto"/>
              <w:rPr>
                <w:rFonts w:ascii="Open Sans" w:hAnsi="Open Sans" w:cs="Open Sans"/>
                <w:sz w:val="18"/>
                <w:szCs w:val="18"/>
              </w:rPr>
            </w:pPr>
          </w:p>
        </w:tc>
        <w:tc>
          <w:tcPr>
            <w:tcW w:w="1600" w:type="dxa"/>
            <w:shd w:val="clear" w:color="auto" w:fill="auto"/>
            <w:vAlign w:val="center"/>
          </w:tcPr>
          <w:p w14:paraId="3F7A99ED" w14:textId="77777777" w:rsidR="00253F87" w:rsidRPr="00AA77D6" w:rsidRDefault="00253F87" w:rsidP="00406720">
            <w:pPr>
              <w:spacing w:line="240" w:lineRule="auto"/>
              <w:rPr>
                <w:rFonts w:ascii="Open Sans" w:hAnsi="Open Sans" w:cs="Open Sans"/>
                <w:sz w:val="18"/>
                <w:szCs w:val="18"/>
              </w:rPr>
            </w:pPr>
          </w:p>
        </w:tc>
      </w:tr>
    </w:tbl>
    <w:p w14:paraId="2C4BC167" w14:textId="77777777" w:rsidR="00FC70C6" w:rsidRPr="00AA77D6" w:rsidRDefault="00FC70C6" w:rsidP="00AA77D6">
      <w:pPr>
        <w:rPr>
          <w:rFonts w:ascii="Open Sans" w:hAnsi="Open Sans" w:cs="Open Sans"/>
          <w:sz w:val="18"/>
          <w:szCs w:val="18"/>
        </w:rPr>
      </w:pPr>
    </w:p>
    <w:sectPr w:rsidR="00FC70C6" w:rsidRPr="00AA77D6">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82658" w14:textId="77777777" w:rsidR="003744AC" w:rsidRDefault="003744AC" w:rsidP="00C16E52">
      <w:pPr>
        <w:spacing w:after="0" w:line="240" w:lineRule="auto"/>
      </w:pPr>
      <w:r>
        <w:separator/>
      </w:r>
    </w:p>
  </w:endnote>
  <w:endnote w:type="continuationSeparator" w:id="0">
    <w:p w14:paraId="1FC8B9E4" w14:textId="77777777" w:rsidR="003744AC" w:rsidRDefault="003744AC" w:rsidP="00C16E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akkal Majalla">
    <w:panose1 w:val="02000000000000000000"/>
    <w:charset w:val="B2"/>
    <w:family w:val="auto"/>
    <w:pitch w:val="variable"/>
    <w:sig w:usb0="80002007" w:usb1="80000000" w:usb2="00000008" w:usb3="00000000" w:csb0="000000D3" w:csb1="00000000"/>
  </w:font>
  <w:font w:name="Open Sans">
    <w:panose1 w:val="020B0604020202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A69F6" w14:textId="77777777" w:rsidR="00FC4F14" w:rsidRDefault="00FC4F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3F988" w14:textId="77777777" w:rsidR="00FC4F14" w:rsidRDefault="00FC4F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64FBE" w14:textId="77777777" w:rsidR="00FC4F14" w:rsidRDefault="00FC4F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1DACAA" w14:textId="77777777" w:rsidR="003744AC" w:rsidRDefault="003744AC" w:rsidP="00C16E52">
      <w:pPr>
        <w:spacing w:after="0" w:line="240" w:lineRule="auto"/>
      </w:pPr>
      <w:r>
        <w:separator/>
      </w:r>
    </w:p>
  </w:footnote>
  <w:footnote w:type="continuationSeparator" w:id="0">
    <w:p w14:paraId="4C488DAC" w14:textId="77777777" w:rsidR="003744AC" w:rsidRDefault="003744AC" w:rsidP="00C16E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51E1E" w14:textId="77777777" w:rsidR="00FC4F14" w:rsidRDefault="00FC4F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0622A" w14:textId="16579532" w:rsidR="00C16E52" w:rsidRPr="00FC4F14" w:rsidRDefault="00C16E52" w:rsidP="004A2E89">
    <w:pPr>
      <w:pStyle w:val="Header"/>
      <w:jc w:val="center"/>
      <w:rPr>
        <w:rFonts w:ascii="Sakkal Majalla" w:hAnsi="Sakkal Majalla" w:cs="Sakkal Majalla"/>
        <w:b/>
        <w:bCs/>
      </w:rPr>
    </w:pPr>
    <w:r w:rsidRPr="00FC4F14">
      <w:rPr>
        <w:rFonts w:ascii="Sakkal Majalla" w:hAnsi="Sakkal Majalla" w:cs="Sakkal Majalla"/>
        <w:b/>
        <w:bCs/>
        <w:noProof/>
      </w:rPr>
      <w:drawing>
        <wp:anchor distT="0" distB="0" distL="114300" distR="114300" simplePos="0" relativeHeight="251661312" behindDoc="1" locked="1" layoutInCell="1" allowOverlap="1" wp14:anchorId="61B6E023" wp14:editId="10CA3D12">
          <wp:simplePos x="0" y="0"/>
          <wp:positionH relativeFrom="page">
            <wp:posOffset>25400</wp:posOffset>
          </wp:positionH>
          <wp:positionV relativeFrom="margin">
            <wp:posOffset>-889000</wp:posOffset>
          </wp:positionV>
          <wp:extent cx="1612265" cy="1306195"/>
          <wp:effectExtent l="0" t="0" r="6985" b="825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r w:rsidRPr="00FC4F14">
      <w:rPr>
        <w:rFonts w:ascii="Sakkal Majalla" w:hAnsi="Sakkal Majalla" w:cs="Sakkal Majalla"/>
        <w:b/>
        <w:bCs/>
        <w:noProof/>
      </w:rPr>
      <w:drawing>
        <wp:anchor distT="0" distB="0" distL="114300" distR="114300" simplePos="0" relativeHeight="251659264" behindDoc="0" locked="0" layoutInCell="1" allowOverlap="1" wp14:anchorId="349CD8C9" wp14:editId="4030431F">
          <wp:simplePos x="0" y="0"/>
          <wp:positionH relativeFrom="margin">
            <wp:posOffset>6032500</wp:posOffset>
          </wp:positionH>
          <wp:positionV relativeFrom="topMargin">
            <wp:posOffset>279400</wp:posOffset>
          </wp:positionV>
          <wp:extent cx="478790" cy="5543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r w:rsidR="004A2E89" w:rsidRPr="00FC4F14">
      <w:rPr>
        <w:rFonts w:ascii="Sakkal Majalla" w:hAnsi="Sakkal Majalla" w:cs="Sakkal Majalla"/>
        <w:b/>
        <w:bCs/>
        <w:rtl/>
      </w:rPr>
      <w:t>مايو 2022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34002" w14:textId="77777777" w:rsidR="00FC4F14" w:rsidRDefault="00FC4F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9349CA"/>
    <w:multiLevelType w:val="hybridMultilevel"/>
    <w:tmpl w:val="F162C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11977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F87"/>
    <w:rsid w:val="00003E1A"/>
    <w:rsid w:val="00046367"/>
    <w:rsid w:val="00096021"/>
    <w:rsid w:val="000E3C26"/>
    <w:rsid w:val="001B452D"/>
    <w:rsid w:val="00253F87"/>
    <w:rsid w:val="00261910"/>
    <w:rsid w:val="002C3F1F"/>
    <w:rsid w:val="003744AC"/>
    <w:rsid w:val="00406720"/>
    <w:rsid w:val="004704BF"/>
    <w:rsid w:val="00475D58"/>
    <w:rsid w:val="00482D9F"/>
    <w:rsid w:val="00487381"/>
    <w:rsid w:val="004A2E89"/>
    <w:rsid w:val="004B7385"/>
    <w:rsid w:val="006677CB"/>
    <w:rsid w:val="006E3C57"/>
    <w:rsid w:val="006F338B"/>
    <w:rsid w:val="006F3A5A"/>
    <w:rsid w:val="007631D9"/>
    <w:rsid w:val="009C382F"/>
    <w:rsid w:val="00A2630B"/>
    <w:rsid w:val="00A30FAC"/>
    <w:rsid w:val="00A41864"/>
    <w:rsid w:val="00A90033"/>
    <w:rsid w:val="00AA77D6"/>
    <w:rsid w:val="00B07240"/>
    <w:rsid w:val="00B530B9"/>
    <w:rsid w:val="00C16E52"/>
    <w:rsid w:val="00C64B58"/>
    <w:rsid w:val="00C74793"/>
    <w:rsid w:val="00D26908"/>
    <w:rsid w:val="00DB70DF"/>
    <w:rsid w:val="00DC46B6"/>
    <w:rsid w:val="00DF4F3D"/>
    <w:rsid w:val="00E70152"/>
    <w:rsid w:val="00E90757"/>
    <w:rsid w:val="00EC44EA"/>
    <w:rsid w:val="00F059C6"/>
    <w:rsid w:val="00F47168"/>
    <w:rsid w:val="00FB653E"/>
    <w:rsid w:val="00FC4F14"/>
    <w:rsid w:val="00FC70C6"/>
    <w:rsid w:val="097BF206"/>
    <w:rsid w:val="0E87620E"/>
    <w:rsid w:val="1B58848E"/>
    <w:rsid w:val="1B7CA7AC"/>
    <w:rsid w:val="2ACC0C5E"/>
    <w:rsid w:val="2E234D5F"/>
    <w:rsid w:val="3027EA41"/>
    <w:rsid w:val="36BAF12E"/>
    <w:rsid w:val="37BE62E5"/>
    <w:rsid w:val="3D33D621"/>
    <w:rsid w:val="467A6ABE"/>
    <w:rsid w:val="4F6832E3"/>
    <w:rsid w:val="5C215C12"/>
    <w:rsid w:val="61BBB168"/>
    <w:rsid w:val="68A7CBF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3A3DF7"/>
  <w15:chartTrackingRefBased/>
  <w15:docId w15:val="{B3970AE1-6A9E-42E2-9F43-5E054DE3C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16E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16E52"/>
    <w:rPr>
      <w:sz w:val="22"/>
      <w:szCs w:val="22"/>
      <w:lang w:eastAsia="en-US"/>
    </w:rPr>
  </w:style>
  <w:style w:type="paragraph" w:styleId="Footer">
    <w:name w:val="footer"/>
    <w:basedOn w:val="Normal"/>
    <w:link w:val="FooterChar"/>
    <w:uiPriority w:val="99"/>
    <w:unhideWhenUsed/>
    <w:rsid w:val="00C16E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16E5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F203EA-37F2-4226-A4BE-6EEE827ECA83}">
  <ds:schemaRefs>
    <ds:schemaRef ds:uri="http://schemas.microsoft.com/sharepoint/v3/contenttype/forms"/>
  </ds:schemaRefs>
</ds:datastoreItem>
</file>

<file path=customXml/itemProps2.xml><?xml version="1.0" encoding="utf-8"?>
<ds:datastoreItem xmlns:ds="http://schemas.openxmlformats.org/officeDocument/2006/customXml" ds:itemID="{C2687D95-4319-4B26-A4A2-57DAABC6CE83}"/>
</file>

<file path=customXml/itemProps3.xml><?xml version="1.0" encoding="utf-8"?>
<ds:datastoreItem xmlns:ds="http://schemas.openxmlformats.org/officeDocument/2006/customXml" ds:itemID="{2CEE429F-0959-48DF-895D-48CF0711F1C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290</Words>
  <Characters>1654</Characters>
  <Application>Microsoft Office Word</Application>
  <DocSecurity>0</DocSecurity>
  <Lines>13</Lines>
  <Paragraphs>3</Paragraphs>
  <ScaleCrop>false</ScaleCrop>
  <Company>Centers for Disease Control and Prevention</Company>
  <LinksUpToDate>false</LinksUpToDate>
  <CharactersWithSpaces>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cp:keywords/>
  <dc:description/>
  <cp:lastModifiedBy>Tamara Arnold</cp:lastModifiedBy>
  <cp:revision>2</cp:revision>
  <dcterms:created xsi:type="dcterms:W3CDTF">2022-07-12T13:23:00Z</dcterms:created>
  <dcterms:modified xsi:type="dcterms:W3CDTF">2022-07-12T13:23:00Z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ies>
</file>